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B7" w:rsidRDefault="00A709B7" w:rsidP="00A709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A709B7" w:rsidRPr="002C429B" w:rsidRDefault="00A709B7" w:rsidP="00A709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709B7" w:rsidRDefault="00A709B7" w:rsidP="00A709B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  площадью    </w:t>
      </w:r>
      <w:proofErr w:type="gramStart"/>
      <w:r>
        <w:rPr>
          <w:rFonts w:ascii="Times New Roman" w:hAnsi="Times New Roman" w:cs="Times New Roman"/>
        </w:rPr>
        <w:t xml:space="preserve">1042  </w:t>
      </w:r>
      <w:proofErr w:type="spellStart"/>
      <w:r>
        <w:rPr>
          <w:rFonts w:ascii="Times New Roman" w:hAnsi="Times New Roman" w:cs="Times New Roman"/>
        </w:rPr>
        <w:t>кв</w:t>
      </w:r>
      <w:proofErr w:type="gramEnd"/>
      <w:r>
        <w:rPr>
          <w:rFonts w:ascii="Times New Roman" w:hAnsi="Times New Roman" w:cs="Times New Roman"/>
        </w:rPr>
        <w:t>.м</w:t>
      </w:r>
      <w:proofErr w:type="spellEnd"/>
      <w:r>
        <w:rPr>
          <w:rFonts w:ascii="Times New Roman" w:hAnsi="Times New Roman" w:cs="Times New Roman"/>
        </w:rPr>
        <w:t>, 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(2.1), расположенного в городском округе Домодедово, </w:t>
      </w:r>
      <w:r w:rsidR="00560B7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Успенское (кадастровый квартал 50:28:0090203).</w:t>
      </w:r>
    </w:p>
    <w:p w:rsidR="00A709B7" w:rsidRPr="002C429B" w:rsidRDefault="00A709B7" w:rsidP="00A709B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A709B7" w:rsidRPr="002C429B" w:rsidRDefault="00A709B7" w:rsidP="00A709B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9B7" w:rsidRPr="002C429B" w:rsidRDefault="00A709B7" w:rsidP="00A709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01.07.2022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709B7" w:rsidRPr="009B6CA9" w:rsidRDefault="00A709B7" w:rsidP="00A709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– 01.08.2022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A709B7" w:rsidRDefault="00A709B7" w:rsidP="00A709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01.08.2022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  <w:bookmarkStart w:id="0" w:name="_GoBack"/>
      <w:bookmarkEnd w:id="0"/>
    </w:p>
    <w:p w:rsidR="00A709B7" w:rsidRPr="00BB1D80" w:rsidRDefault="00A709B7" w:rsidP="00A709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сообщение  01.07.2022</w:t>
      </w:r>
      <w:proofErr w:type="gramEnd"/>
      <w:r>
        <w:rPr>
          <w:rFonts w:ascii="Times New Roman" w:eastAsia="Times New Roman" w:hAnsi="Times New Roman" w:cs="Times New Roman"/>
          <w:lang w:eastAsia="x-none"/>
        </w:rPr>
        <w:t xml:space="preserve">  размещено на официальном сайте в сети Интернет  </w:t>
      </w:r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>https://torgi.gov.ru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(https://www.d</w:t>
      </w:r>
      <w:r>
        <w:rPr>
          <w:rFonts w:ascii="Times New Roman" w:eastAsia="Times New Roman" w:hAnsi="Times New Roman" w:cs="Times New Roman"/>
          <w:sz w:val="24"/>
          <w:szCs w:val="24"/>
        </w:rPr>
        <w:t>omod.ru)</w:t>
      </w:r>
    </w:p>
    <w:p w:rsidR="00A709B7" w:rsidRPr="002C429B" w:rsidRDefault="00A709B7" w:rsidP="00A709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hAnsi="Times New Roman" w:cs="Times New Roman"/>
        </w:rPr>
        <w:t xml:space="preserve">             </w:t>
      </w: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709B7" w:rsidRDefault="00A709B7" w:rsidP="00A709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09B7" w:rsidRDefault="00A709B7" w:rsidP="00A709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09B7" w:rsidRDefault="00A709B7" w:rsidP="00A709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09B7" w:rsidRDefault="00A709B7" w:rsidP="00A709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09B7" w:rsidRDefault="00A709B7" w:rsidP="00A709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09B7" w:rsidRDefault="00A709B7" w:rsidP="00A709B7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</w:t>
      </w:r>
      <w:r w:rsidR="00BD32AE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комитета по </w:t>
      </w:r>
    </w:p>
    <w:p w:rsidR="00A709B7" w:rsidRDefault="00A709B7" w:rsidP="00A709B7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Ю.Ю. Потапова</w:t>
      </w:r>
    </w:p>
    <w:p w:rsidR="004138F9" w:rsidRDefault="004138F9"/>
    <w:sectPr w:rsidR="004138F9" w:rsidSect="00A709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B7"/>
    <w:rsid w:val="004138F9"/>
    <w:rsid w:val="00560B74"/>
    <w:rsid w:val="00A709B7"/>
    <w:rsid w:val="00B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EC0D"/>
  <w15:chartTrackingRefBased/>
  <w15:docId w15:val="{67A41330-3BA6-4912-A052-32F873BC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2022-07-01T07:27:00Z</dcterms:created>
  <dcterms:modified xsi:type="dcterms:W3CDTF">2022-07-01T08:27:00Z</dcterms:modified>
</cp:coreProperties>
</file>